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5780" w14:textId="65471F42" w:rsidR="008606B8" w:rsidRDefault="008606B8" w:rsidP="008606B8">
      <w:pPr>
        <w:spacing w:after="0"/>
        <w:jc w:val="center"/>
        <w:rPr>
          <w:rFonts w:ascii="Open Sans Light" w:hAnsi="Open Sans Light" w:cs="Open Sans Light"/>
          <w:b/>
          <w:bCs/>
          <w:color w:val="FF0000"/>
          <w:sz w:val="24"/>
          <w:szCs w:val="24"/>
        </w:rPr>
      </w:pPr>
      <w:r>
        <w:rPr>
          <w:rFonts w:ascii="Open Sans Light" w:hAnsi="Open Sans Light" w:cs="Open Sans Light"/>
          <w:b/>
          <w:bCs/>
          <w:noProof/>
          <w:color w:val="FF0000"/>
          <w:sz w:val="24"/>
          <w:szCs w:val="24"/>
        </w:rPr>
        <w:drawing>
          <wp:inline distT="0" distB="0" distL="0" distR="0" wp14:anchorId="74871678" wp14:editId="2F03748D">
            <wp:extent cx="5760720" cy="2431415"/>
            <wp:effectExtent l="0" t="0" r="0" b="6985"/>
            <wp:docPr id="19001297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29750" name="Obraz 19001297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B078" w14:textId="77777777" w:rsidR="008606B8" w:rsidRDefault="008606B8" w:rsidP="008606B8">
      <w:pPr>
        <w:spacing w:after="0"/>
        <w:jc w:val="center"/>
        <w:rPr>
          <w:rFonts w:ascii="Open Sans Light" w:hAnsi="Open Sans Light" w:cs="Open Sans Light"/>
          <w:b/>
          <w:bCs/>
          <w:color w:val="FF0000"/>
          <w:sz w:val="24"/>
          <w:szCs w:val="24"/>
        </w:rPr>
      </w:pPr>
    </w:p>
    <w:p w14:paraId="532FF025" w14:textId="71ED62F5" w:rsidR="0038166B" w:rsidRPr="008606B8" w:rsidRDefault="0038166B" w:rsidP="008606B8">
      <w:pPr>
        <w:spacing w:after="0"/>
        <w:jc w:val="center"/>
        <w:rPr>
          <w:rFonts w:ascii="Open Sans Light" w:hAnsi="Open Sans Light" w:cs="Open Sans Light"/>
          <w:b/>
          <w:bCs/>
          <w:color w:val="FF0000"/>
          <w:sz w:val="28"/>
          <w:szCs w:val="28"/>
        </w:rPr>
      </w:pPr>
      <w:r w:rsidRPr="008606B8">
        <w:rPr>
          <w:rFonts w:ascii="Open Sans Light" w:hAnsi="Open Sans Light" w:cs="Open Sans Light"/>
          <w:b/>
          <w:bCs/>
          <w:color w:val="FF0000"/>
          <w:sz w:val="28"/>
          <w:szCs w:val="28"/>
        </w:rPr>
        <w:t xml:space="preserve">OSTRZEŻENIE DLA WNIOSKODAWCÓW I BENEFICJENTÓW </w:t>
      </w:r>
      <w:r w:rsidRPr="008606B8">
        <w:rPr>
          <w:rFonts w:ascii="Open Sans Light" w:hAnsi="Open Sans Light" w:cs="Open Sans Light"/>
          <w:b/>
          <w:bCs/>
          <w:color w:val="FF0000"/>
          <w:sz w:val="28"/>
          <w:szCs w:val="28"/>
        </w:rPr>
        <w:br/>
        <w:t>PROGRAMU „CZYSTE POWIETRZE”</w:t>
      </w:r>
    </w:p>
    <w:p w14:paraId="711CAA2F" w14:textId="77777777" w:rsidR="0038166B" w:rsidRPr="008606B8" w:rsidRDefault="0038166B" w:rsidP="008606B8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73B9B8BE" w14:textId="77777777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t>Sprawdzaj oferty, nie podpisuj „od ręki”!</w:t>
      </w:r>
    </w:p>
    <w:p w14:paraId="36F151FA" w14:textId="6ADF78E0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t xml:space="preserve">Korzystaj z programu „Czyste Powietrze” uważnie. Wybieraj sprawdzonych wykonawców. Uważaj na oferty składane przez akwizytorów i sprawdzaj, co podpisujesz. Pamiętaj, że dotacja z programu „Czyste Powietrze” przysługuje Tobie, a nie wykonawcy. Instalowanie nowego urządzenia grzewczego jest skuteczne tylko w ocieplonym domu. </w:t>
      </w:r>
    </w:p>
    <w:p w14:paraId="62E2AE86" w14:textId="77777777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t>Uwaga na nierzetelnych wykonawców</w:t>
      </w:r>
    </w:p>
    <w:p w14:paraId="2D4E2831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Jeśli jesteś wnioskodawcą lub beneficjentem dotacji z programu „Czyste Powietrze”, to bądź czujny i rozważny w wyborze dostawcy i firmy instalacyjnej zajmującej się wymianą źródła ciepła. Szczególnie uważaj na tych, którzy pukają do Twoich drzwi i oferują coś „za darmo”. Niestety, zdarzają się na rynku usług nieuczciwi wykonawcy, którzy oferują usługi i produkty niskiej jakości oraz zawyżają ceny. </w:t>
      </w:r>
    </w:p>
    <w:p w14:paraId="2A68ADA7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Zwracamy uwagę, że wybór firmy sprzedającej urządzenie, jak i wykonującej jego montaż, należy do Państwa – naszych wnioskodawców i beneficjentów.</w:t>
      </w:r>
    </w:p>
    <w:p w14:paraId="0CDAAEF2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W programie „Czyste Powietrze” najwyższe bezzwrotne dofinansowanie, z kompleksową termomodernizacją i wymianą źródła ciepła, to nawet 136 200 zł, ale VAT zawsze musi dopłacić wnioskodawca.</w:t>
      </w:r>
    </w:p>
    <w:p w14:paraId="3C763422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Jeśli ktoś oferuje usługę „za darmo”, warto mieć wątpliwości co do rzetelności takiej oferty. Jeśli przedstawiciel firmy podsuwa pełnomocnictwo w ramach programu „Czyste Powietrze”, a nie daje możliwości na spokojne zapoznanie się z warunkami umowy – warto zastanowić się nad rzetelnością takiej oferty. </w:t>
      </w:r>
    </w:p>
    <w:p w14:paraId="1DBADB5D" w14:textId="77777777" w:rsidR="0038166B" w:rsidRPr="008606B8" w:rsidRDefault="0038166B" w:rsidP="008606B8">
      <w:pPr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8606B8">
        <w:rPr>
          <w:rFonts w:ascii="Open Sans Light" w:hAnsi="Open Sans Light" w:cs="Open Sans Light"/>
          <w:b/>
          <w:bCs/>
          <w:sz w:val="20"/>
          <w:szCs w:val="20"/>
        </w:rPr>
        <w:t>Podpisując pełnomocnictwo, dajesz komuś prawo do dysponowania przyznaną Ci dotacją.</w:t>
      </w:r>
    </w:p>
    <w:p w14:paraId="3750D24B" w14:textId="77777777" w:rsidR="00C5436C" w:rsidRDefault="00C5436C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</w:p>
    <w:p w14:paraId="247E3E8D" w14:textId="032180A4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lastRenderedPageBreak/>
        <w:t>Wysokie rachunki bez termomodernizacji</w:t>
      </w:r>
    </w:p>
    <w:p w14:paraId="1A3270CE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Oferta na zainstalowanie wyłącznie nowego źródła ciepła w budynku, który wymaga termomodernizacji (tj. docieplenia przegród, wymiany stolarki okiennej i drzwiowej itp.), może skutkować wysokimi rachunkami za ciepło w okresie grzewczym.</w:t>
      </w:r>
    </w:p>
    <w:p w14:paraId="1C1E508D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Dlatego jeśli decydujesz się na wymianę wyłącznie starego kopciucha na nowe źródło ciepła, np. pompę ciepła, upewnij się, że Twój dom jest odpowiednio docieplony. </w:t>
      </w:r>
    </w:p>
    <w:p w14:paraId="227E44EA" w14:textId="77777777" w:rsidR="0038166B" w:rsidRPr="006266B6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266B6">
        <w:rPr>
          <w:rFonts w:ascii="Open Sans Light" w:hAnsi="Open Sans Light" w:cs="Open Sans Light"/>
          <w:sz w:val="20"/>
          <w:szCs w:val="20"/>
        </w:rPr>
        <w:t>Wybierając</w:t>
      </w:r>
      <w:r w:rsidRPr="006266B6">
        <w:rPr>
          <w:b/>
          <w:bCs/>
        </w:rPr>
        <w:t xml:space="preserve"> źródło ciepła do swojego domu, korzystaj z listy </w:t>
      </w:r>
      <w:hyperlink r:id="rId11" w:history="1">
        <w:r w:rsidRPr="006266B6">
          <w:t>zielonych urządzeń i materiałów (lista ZUM: lista-zum.ios.edu.pl)</w:t>
        </w:r>
      </w:hyperlink>
      <w:r w:rsidRPr="006266B6">
        <w:rPr>
          <w:b/>
          <w:bCs/>
        </w:rPr>
        <w:t xml:space="preserve">. </w:t>
      </w:r>
    </w:p>
    <w:p w14:paraId="61268DB0" w14:textId="1F26AFF3" w:rsidR="0038166B" w:rsidRPr="006266B6" w:rsidRDefault="00C5436C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266B6">
        <w:rPr>
          <w:rFonts w:ascii="Open Sans Light" w:hAnsi="Open Sans Light" w:cs="Open Sans Light"/>
          <w:sz w:val="20"/>
          <w:szCs w:val="20"/>
        </w:rPr>
        <w:t xml:space="preserve">Od 14 czerwca 2024 r. </w:t>
      </w:r>
      <w:r w:rsidR="0038166B" w:rsidRPr="006266B6">
        <w:rPr>
          <w:rFonts w:ascii="Open Sans Light" w:hAnsi="Open Sans Light" w:cs="Open Sans Light"/>
          <w:sz w:val="20"/>
          <w:szCs w:val="20"/>
        </w:rPr>
        <w:t>na liście ZUM znajdziesz tylko te pompy ciepła, które</w:t>
      </w:r>
      <w:r w:rsidRPr="006266B6">
        <w:rPr>
          <w:rFonts w:ascii="Open Sans Light" w:hAnsi="Open Sans Light" w:cs="Open Sans Light"/>
          <w:sz w:val="20"/>
          <w:szCs w:val="20"/>
        </w:rPr>
        <w:t xml:space="preserve"> będą kwalifikowane w Programie Czyste Powietrze.</w:t>
      </w:r>
    </w:p>
    <w:p w14:paraId="1F167A1F" w14:textId="48A33F42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266B6">
        <w:rPr>
          <w:rFonts w:ascii="Open Sans Light" w:hAnsi="Open Sans Light" w:cs="Open Sans Light"/>
          <w:sz w:val="20"/>
          <w:szCs w:val="20"/>
        </w:rPr>
        <w:t xml:space="preserve">Dlatego składając wniosek, warto </w:t>
      </w:r>
      <w:r w:rsidR="00C5436C" w:rsidRPr="006266B6">
        <w:rPr>
          <w:rFonts w:ascii="Open Sans Light" w:hAnsi="Open Sans Light" w:cs="Open Sans Light"/>
          <w:sz w:val="20"/>
          <w:szCs w:val="20"/>
        </w:rPr>
        <w:t>zweryfikować czy zaproponowana pompa ciepła przez Wykonawcę będzie mogła być dofinansowana z Programu Czyste Powietrze.</w:t>
      </w:r>
      <w:r w:rsidRPr="006266B6">
        <w:rPr>
          <w:rFonts w:ascii="Open Sans Light" w:hAnsi="Open Sans Light" w:cs="Open Sans Light"/>
          <w:sz w:val="20"/>
          <w:szCs w:val="20"/>
        </w:rPr>
        <w:t xml:space="preserve"> </w:t>
      </w:r>
      <w:r w:rsidR="00C5436C" w:rsidRPr="006266B6">
        <w:rPr>
          <w:rFonts w:ascii="Open Sans Light" w:hAnsi="Open Sans Light" w:cs="Open Sans Light"/>
          <w:sz w:val="20"/>
          <w:szCs w:val="20"/>
        </w:rPr>
        <w:t>M</w:t>
      </w:r>
      <w:r w:rsidRPr="006266B6">
        <w:rPr>
          <w:rFonts w:ascii="Open Sans Light" w:hAnsi="Open Sans Light" w:cs="Open Sans Light"/>
          <w:sz w:val="20"/>
          <w:szCs w:val="20"/>
        </w:rPr>
        <w:t>ając docieplony budynek i pewne urządzenie wysokiej jakości (wybrane z listy ZUM), zyskasz cieplejszy i tańszy w eksploatacji dom.</w:t>
      </w:r>
    </w:p>
    <w:p w14:paraId="3C57C14B" w14:textId="77777777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t>Rekomendacje</w:t>
      </w:r>
    </w:p>
    <w:p w14:paraId="0D9F1F69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W ramach programu możesz otrzymać dotację na termomodernizację budynku jednorodzinnego wraz z wymianą źródła ciepła. Upewnij się, że dobór nowego źródła ciepła został Ci wskazany zgodnie ze stanem budynku. Urządzenie musi mieć odpowiednią moc i sprawność. Najlepiej pokaże to audyt energetyczny.</w:t>
      </w:r>
    </w:p>
    <w:p w14:paraId="2C84A55C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Skonsultuj się w gminnym punkcie konsultacyjno-informacyjnym „Czystego Powietrza”, czy oferta, którą przedstawił Ci wykonawca jest zgodna z potrzebami Twojego budynku.</w:t>
      </w:r>
    </w:p>
    <w:p w14:paraId="77C88652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Uczulamy wszystkich właścicieli domów jednorodzinnych, którzy chcą skorzystać z programu na fakt, że tylko docieplony budynek z nowym źródłem ciepła – to pewne rozwiązanie które przyniesie korzyści. </w:t>
      </w:r>
    </w:p>
    <w:p w14:paraId="62D5F811" w14:textId="77777777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C5436C">
        <w:rPr>
          <w:rFonts w:ascii="Open Sans Light" w:hAnsi="Open Sans Light" w:cs="Open Sans Light"/>
          <w:b/>
          <w:bCs/>
          <w:sz w:val="20"/>
          <w:szCs w:val="20"/>
        </w:rPr>
        <w:t>Pamiętaj!</w:t>
      </w:r>
    </w:p>
    <w:p w14:paraId="459A7CD1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Nie należy przyjmować ofert na wymianę samego źródła jeśli dom wymaga docieplenia! To podstawa. Sprawdzaj, co podpisujesz i pamiętaj, że dotacja jest dla Ciebie, a nie dla wykonawcy. </w:t>
      </w:r>
    </w:p>
    <w:p w14:paraId="52B33332" w14:textId="77777777" w:rsidR="0038166B" w:rsidRPr="00C5436C" w:rsidRDefault="0038166B" w:rsidP="00C5436C">
      <w:pPr>
        <w:spacing w:line="240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 xml:space="preserve">Miej na uwadze, że zestawienie: </w:t>
      </w:r>
      <w:r w:rsidRPr="00C5436C">
        <w:rPr>
          <w:rFonts w:ascii="Open Sans Light" w:hAnsi="Open Sans Light" w:cs="Open Sans Light"/>
          <w:b/>
          <w:bCs/>
          <w:sz w:val="20"/>
          <w:szCs w:val="20"/>
        </w:rPr>
        <w:t>pompa ciepła i budynek nieocieplony, to najczęściej wysokie rachunki!</w:t>
      </w:r>
    </w:p>
    <w:p w14:paraId="3FBFD3C4" w14:textId="77777777" w:rsidR="0038166B" w:rsidRPr="008606B8" w:rsidRDefault="0038166B" w:rsidP="00C5436C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606B8">
        <w:rPr>
          <w:rFonts w:ascii="Open Sans Light" w:hAnsi="Open Sans Light" w:cs="Open Sans Light"/>
          <w:sz w:val="20"/>
          <w:szCs w:val="20"/>
        </w:rPr>
        <w:t>Program „Czyste Powietrze” oferuje dofinansowanie na docieplenie budynku z wymianą źródła ciepła poprzedzone audytem energetycznym – są to koszty kwalifikowane. Skorzystaj z takiej kompleksowej i w pełni korzystnej oferty programu „Czyste Powietrze”.</w:t>
      </w:r>
    </w:p>
    <w:p w14:paraId="3D2BCE6F" w14:textId="77777777" w:rsidR="0038166B" w:rsidRPr="008606B8" w:rsidRDefault="0038166B" w:rsidP="008606B8">
      <w:pPr>
        <w:spacing w:after="0"/>
        <w:jc w:val="both"/>
        <w:rPr>
          <w:rFonts w:ascii="Open Sans Light" w:hAnsi="Open Sans Light" w:cs="Open Sans Light"/>
          <w:b/>
          <w:bCs/>
          <w:sz w:val="20"/>
          <w:szCs w:val="20"/>
        </w:rPr>
      </w:pPr>
    </w:p>
    <w:p w14:paraId="549B560F" w14:textId="77777777" w:rsidR="0038166B" w:rsidRPr="008606B8" w:rsidRDefault="0038166B" w:rsidP="00C5436C">
      <w:pPr>
        <w:spacing w:line="240" w:lineRule="auto"/>
        <w:jc w:val="center"/>
        <w:rPr>
          <w:rFonts w:ascii="Open Sans Light" w:hAnsi="Open Sans Light" w:cs="Open Sans Light"/>
          <w:sz w:val="24"/>
          <w:szCs w:val="24"/>
        </w:rPr>
      </w:pPr>
      <w:r w:rsidRPr="008606B8">
        <w:rPr>
          <w:rFonts w:ascii="Open Sans Light" w:hAnsi="Open Sans Light" w:cs="Open Sans Light"/>
          <w:sz w:val="24"/>
          <w:szCs w:val="24"/>
        </w:rPr>
        <w:t xml:space="preserve">Życzymy zadowolenia z ciepłych domów, </w:t>
      </w:r>
      <w:r w:rsidRPr="008606B8">
        <w:rPr>
          <w:rFonts w:ascii="Open Sans Light" w:hAnsi="Open Sans Light" w:cs="Open Sans Light"/>
          <w:sz w:val="24"/>
          <w:szCs w:val="24"/>
        </w:rPr>
        <w:br/>
        <w:t xml:space="preserve">niskich rachunków za ogrzewanie </w:t>
      </w:r>
      <w:r w:rsidRPr="008606B8">
        <w:rPr>
          <w:rFonts w:ascii="Open Sans Light" w:hAnsi="Open Sans Light" w:cs="Open Sans Light"/>
          <w:sz w:val="24"/>
          <w:szCs w:val="24"/>
        </w:rPr>
        <w:br/>
        <w:t>i czystego powietrza!</w:t>
      </w:r>
    </w:p>
    <w:p w14:paraId="6C3A3108" w14:textId="407C7F04" w:rsidR="00C20C49" w:rsidRPr="008606B8" w:rsidRDefault="00000000" w:rsidP="00C5436C">
      <w:pPr>
        <w:jc w:val="center"/>
        <w:rPr>
          <w:rFonts w:ascii="Open Sans Light" w:hAnsi="Open Sans Light" w:cs="Open Sans Light"/>
          <w:sz w:val="20"/>
          <w:szCs w:val="20"/>
        </w:rPr>
      </w:pPr>
      <w:hyperlink r:id="rId12" w:history="1">
        <w:r w:rsidR="0038166B" w:rsidRPr="008606B8">
          <w:rPr>
            <w:rStyle w:val="Hipercze"/>
            <w:rFonts w:ascii="Open Sans Light" w:hAnsi="Open Sans Light" w:cs="Open Sans Light"/>
            <w:sz w:val="24"/>
            <w:szCs w:val="24"/>
          </w:rPr>
          <w:t>czystepowietrze.gov.pl</w:t>
        </w:r>
      </w:hyperlink>
    </w:p>
    <w:sectPr w:rsidR="00C20C49" w:rsidRPr="008606B8" w:rsidSect="00C5436C">
      <w:headerReference w:type="default" r:id="rId13"/>
      <w:footerReference w:type="default" r:id="rId14"/>
      <w:pgSz w:w="11906" w:h="16838"/>
      <w:pgMar w:top="1417" w:right="1417" w:bottom="1417" w:left="1417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F1EF" w14:textId="77777777" w:rsidR="00F65768" w:rsidRDefault="00F65768" w:rsidP="004A3C67">
      <w:pPr>
        <w:spacing w:after="0" w:line="240" w:lineRule="auto"/>
      </w:pPr>
      <w:r>
        <w:separator/>
      </w:r>
    </w:p>
  </w:endnote>
  <w:endnote w:type="continuationSeparator" w:id="0">
    <w:p w14:paraId="34FB6681" w14:textId="77777777" w:rsidR="00F65768" w:rsidRDefault="00F65768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7DC2" w14:textId="173EBAE5" w:rsidR="00B05659" w:rsidRPr="00E72B5F" w:rsidRDefault="008648DC" w:rsidP="00AF3472">
    <w:pPr>
      <w:spacing w:after="40"/>
      <w:jc w:val="right"/>
      <w:rPr>
        <w:b/>
        <w:color w:val="006937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F47E7E" wp14:editId="192793AC">
          <wp:simplePos x="0" y="0"/>
          <wp:positionH relativeFrom="column">
            <wp:posOffset>4942840</wp:posOffset>
          </wp:positionH>
          <wp:positionV relativeFrom="paragraph">
            <wp:posOffset>-271780</wp:posOffset>
          </wp:positionV>
          <wp:extent cx="1125220" cy="438150"/>
          <wp:effectExtent l="0" t="0" r="0" b="0"/>
          <wp:wrapNone/>
          <wp:docPr id="102281331" name="Obraz 102281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258FD5" wp14:editId="07BDD881">
          <wp:simplePos x="0" y="0"/>
          <wp:positionH relativeFrom="column">
            <wp:posOffset>3352800</wp:posOffset>
          </wp:positionH>
          <wp:positionV relativeFrom="paragraph">
            <wp:posOffset>-295275</wp:posOffset>
          </wp:positionV>
          <wp:extent cx="1739900" cy="471805"/>
          <wp:effectExtent l="0" t="0" r="0" b="0"/>
          <wp:wrapNone/>
          <wp:docPr id="1706016500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3990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23B">
      <w:rPr>
        <w:rStyle w:val="Numerstrony"/>
        <w:sz w:val="18"/>
        <w:szCs w:val="20"/>
      </w:rPr>
      <w:tab/>
    </w:r>
    <w:r w:rsidR="0066723B">
      <w:rPr>
        <w:rStyle w:val="Numerstrony"/>
        <w:sz w:val="18"/>
        <w:szCs w:val="20"/>
      </w:rPr>
      <w:tab/>
    </w:r>
    <w:r w:rsidR="00B05659">
      <w:rPr>
        <w:rStyle w:val="Numerstrony"/>
        <w:sz w:val="18"/>
        <w:szCs w:val="20"/>
      </w:rPr>
      <w:tab/>
    </w:r>
    <w:r w:rsidR="00B05659">
      <w:rPr>
        <w:rStyle w:val="Numerstrony"/>
        <w:sz w:val="18"/>
        <w:szCs w:val="20"/>
      </w:rPr>
      <w:tab/>
    </w:r>
    <w:r w:rsidR="00B05659">
      <w:rPr>
        <w:rStyle w:val="Numerstrony"/>
        <w:sz w:val="18"/>
        <w:szCs w:val="20"/>
      </w:rPr>
      <w:tab/>
    </w:r>
    <w:r w:rsidR="00B05659">
      <w:rPr>
        <w:b/>
        <w:color w:val="006937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51FF" w14:textId="77777777" w:rsidR="00F65768" w:rsidRDefault="00F65768" w:rsidP="004A3C67">
      <w:pPr>
        <w:spacing w:after="0" w:line="240" w:lineRule="auto"/>
      </w:pPr>
      <w:r>
        <w:separator/>
      </w:r>
    </w:p>
  </w:footnote>
  <w:footnote w:type="continuationSeparator" w:id="0">
    <w:p w14:paraId="496B3423" w14:textId="77777777" w:rsidR="00F65768" w:rsidRDefault="00F65768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A930" w14:textId="71E7C8A4" w:rsidR="00AF3472" w:rsidRDefault="00887170">
    <w:pPr>
      <w:pStyle w:val="Nagwek"/>
    </w:pPr>
    <w:r>
      <w:rPr>
        <w:noProof/>
      </w:rPr>
      <w:drawing>
        <wp:inline distT="0" distB="0" distL="0" distR="0" wp14:anchorId="64093B7B" wp14:editId="2F49CBEB">
          <wp:extent cx="5760720" cy="1042670"/>
          <wp:effectExtent l="0" t="0" r="0" b="5080"/>
          <wp:docPr id="2146572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813969" name="Obraz 551813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52BA6666"/>
    <w:multiLevelType w:val="hybridMultilevel"/>
    <w:tmpl w:val="B0924F1E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CE2D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strike w:val="0"/>
        <w:sz w:val="22"/>
        <w:szCs w:val="22"/>
        <w:lang w:val="x-none"/>
      </w:rPr>
    </w:lvl>
    <w:lvl w:ilvl="2" w:tplc="CB96D32E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lang w:val="x-none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8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A96E12"/>
    <w:multiLevelType w:val="hybridMultilevel"/>
    <w:tmpl w:val="06A08848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6A0948"/>
    <w:multiLevelType w:val="hybridMultilevel"/>
    <w:tmpl w:val="A816BD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6439042">
    <w:abstractNumId w:val="3"/>
  </w:num>
  <w:num w:numId="2" w16cid:durableId="1803184034">
    <w:abstractNumId w:val="10"/>
  </w:num>
  <w:num w:numId="3" w16cid:durableId="1153175757">
    <w:abstractNumId w:val="1"/>
  </w:num>
  <w:num w:numId="4" w16cid:durableId="421684487">
    <w:abstractNumId w:val="5"/>
  </w:num>
  <w:num w:numId="5" w16cid:durableId="1476601188">
    <w:abstractNumId w:val="0"/>
  </w:num>
  <w:num w:numId="6" w16cid:durableId="1142380304">
    <w:abstractNumId w:val="2"/>
  </w:num>
  <w:num w:numId="7" w16cid:durableId="788739186">
    <w:abstractNumId w:val="8"/>
  </w:num>
  <w:num w:numId="8" w16cid:durableId="727805395">
    <w:abstractNumId w:val="0"/>
    <w:lvlOverride w:ilvl="0">
      <w:startOverride w:val="2"/>
    </w:lvlOverride>
  </w:num>
  <w:num w:numId="9" w16cid:durableId="1205483054">
    <w:abstractNumId w:val="4"/>
  </w:num>
  <w:num w:numId="10" w16cid:durableId="21349802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4030102">
    <w:abstractNumId w:val="9"/>
  </w:num>
  <w:num w:numId="12" w16cid:durableId="676659600">
    <w:abstractNumId w:val="6"/>
  </w:num>
  <w:num w:numId="13" w16cid:durableId="1569535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2B48"/>
    <w:rsid w:val="00024B18"/>
    <w:rsid w:val="00030F6D"/>
    <w:rsid w:val="00043E6C"/>
    <w:rsid w:val="000640B8"/>
    <w:rsid w:val="00073208"/>
    <w:rsid w:val="0007436A"/>
    <w:rsid w:val="00096D23"/>
    <w:rsid w:val="000974BF"/>
    <w:rsid w:val="000A2E3D"/>
    <w:rsid w:val="000B40FE"/>
    <w:rsid w:val="000B7D0A"/>
    <w:rsid w:val="000D0586"/>
    <w:rsid w:val="000D64CD"/>
    <w:rsid w:val="000D663E"/>
    <w:rsid w:val="000E37F0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26F74"/>
    <w:rsid w:val="001302DB"/>
    <w:rsid w:val="0014359E"/>
    <w:rsid w:val="00163B5F"/>
    <w:rsid w:val="00166527"/>
    <w:rsid w:val="00167B3E"/>
    <w:rsid w:val="00172213"/>
    <w:rsid w:val="00177095"/>
    <w:rsid w:val="00180F77"/>
    <w:rsid w:val="00196AF0"/>
    <w:rsid w:val="001B2177"/>
    <w:rsid w:val="001C6D50"/>
    <w:rsid w:val="001E3B87"/>
    <w:rsid w:val="001E7069"/>
    <w:rsid w:val="001F0F24"/>
    <w:rsid w:val="001F215E"/>
    <w:rsid w:val="001F3305"/>
    <w:rsid w:val="001F620B"/>
    <w:rsid w:val="001F7C4C"/>
    <w:rsid w:val="00202181"/>
    <w:rsid w:val="00203EB3"/>
    <w:rsid w:val="0020456B"/>
    <w:rsid w:val="00205ECB"/>
    <w:rsid w:val="00231A9F"/>
    <w:rsid w:val="00245DA2"/>
    <w:rsid w:val="00256715"/>
    <w:rsid w:val="00266A13"/>
    <w:rsid w:val="00266BC4"/>
    <w:rsid w:val="0028734B"/>
    <w:rsid w:val="00287B1D"/>
    <w:rsid w:val="002A2834"/>
    <w:rsid w:val="002A50A0"/>
    <w:rsid w:val="002B19D6"/>
    <w:rsid w:val="002B206F"/>
    <w:rsid w:val="002B2B22"/>
    <w:rsid w:val="002B6FB7"/>
    <w:rsid w:val="002C0055"/>
    <w:rsid w:val="002D2058"/>
    <w:rsid w:val="002E3FBF"/>
    <w:rsid w:val="002F18C1"/>
    <w:rsid w:val="00306449"/>
    <w:rsid w:val="003103A1"/>
    <w:rsid w:val="00312253"/>
    <w:rsid w:val="0031284C"/>
    <w:rsid w:val="00325673"/>
    <w:rsid w:val="003349BE"/>
    <w:rsid w:val="003471DC"/>
    <w:rsid w:val="0036117B"/>
    <w:rsid w:val="0038166B"/>
    <w:rsid w:val="00384A25"/>
    <w:rsid w:val="00390D92"/>
    <w:rsid w:val="003A6D87"/>
    <w:rsid w:val="003B4910"/>
    <w:rsid w:val="003B69CD"/>
    <w:rsid w:val="003C0494"/>
    <w:rsid w:val="003C3E27"/>
    <w:rsid w:val="003E06ED"/>
    <w:rsid w:val="003E3192"/>
    <w:rsid w:val="003E4D15"/>
    <w:rsid w:val="003F071A"/>
    <w:rsid w:val="003F0F94"/>
    <w:rsid w:val="003F5867"/>
    <w:rsid w:val="00405FCD"/>
    <w:rsid w:val="0041370A"/>
    <w:rsid w:val="00421D0A"/>
    <w:rsid w:val="00422A5A"/>
    <w:rsid w:val="00430570"/>
    <w:rsid w:val="00436222"/>
    <w:rsid w:val="00436C62"/>
    <w:rsid w:val="00444192"/>
    <w:rsid w:val="0045125A"/>
    <w:rsid w:val="00460A7B"/>
    <w:rsid w:val="00462DD5"/>
    <w:rsid w:val="00466EEF"/>
    <w:rsid w:val="004862F4"/>
    <w:rsid w:val="004A3C67"/>
    <w:rsid w:val="004B1EFC"/>
    <w:rsid w:val="004E37ED"/>
    <w:rsid w:val="004E3BD9"/>
    <w:rsid w:val="004F5928"/>
    <w:rsid w:val="004F5E03"/>
    <w:rsid w:val="004F6E55"/>
    <w:rsid w:val="0050141E"/>
    <w:rsid w:val="00503E3A"/>
    <w:rsid w:val="00510021"/>
    <w:rsid w:val="00516C61"/>
    <w:rsid w:val="00521CE3"/>
    <w:rsid w:val="00535FBE"/>
    <w:rsid w:val="0053791B"/>
    <w:rsid w:val="0054001B"/>
    <w:rsid w:val="00543DAB"/>
    <w:rsid w:val="00543EF3"/>
    <w:rsid w:val="00547D3C"/>
    <w:rsid w:val="005539DA"/>
    <w:rsid w:val="00554D0E"/>
    <w:rsid w:val="005635FF"/>
    <w:rsid w:val="0056466F"/>
    <w:rsid w:val="00566B54"/>
    <w:rsid w:val="0057326F"/>
    <w:rsid w:val="005761CB"/>
    <w:rsid w:val="00592ADA"/>
    <w:rsid w:val="005A2ECA"/>
    <w:rsid w:val="005A5FED"/>
    <w:rsid w:val="005C2A45"/>
    <w:rsid w:val="005C51C9"/>
    <w:rsid w:val="005D1599"/>
    <w:rsid w:val="005D4837"/>
    <w:rsid w:val="005E2763"/>
    <w:rsid w:val="005E770C"/>
    <w:rsid w:val="005F1A9D"/>
    <w:rsid w:val="0060519E"/>
    <w:rsid w:val="00615B0E"/>
    <w:rsid w:val="00616594"/>
    <w:rsid w:val="006266B6"/>
    <w:rsid w:val="006401E7"/>
    <w:rsid w:val="00641BDD"/>
    <w:rsid w:val="0064635D"/>
    <w:rsid w:val="006570FD"/>
    <w:rsid w:val="00661854"/>
    <w:rsid w:val="0066723B"/>
    <w:rsid w:val="006701DC"/>
    <w:rsid w:val="00670413"/>
    <w:rsid w:val="00670C58"/>
    <w:rsid w:val="00677D59"/>
    <w:rsid w:val="006A1A66"/>
    <w:rsid w:val="006B00C5"/>
    <w:rsid w:val="006B0A57"/>
    <w:rsid w:val="006B446D"/>
    <w:rsid w:val="006B608E"/>
    <w:rsid w:val="006B673B"/>
    <w:rsid w:val="006B6DEB"/>
    <w:rsid w:val="006C1564"/>
    <w:rsid w:val="006C2A3C"/>
    <w:rsid w:val="006D396D"/>
    <w:rsid w:val="006D4FF0"/>
    <w:rsid w:val="006F3A76"/>
    <w:rsid w:val="00703853"/>
    <w:rsid w:val="00704960"/>
    <w:rsid w:val="00711DC3"/>
    <w:rsid w:val="00725FEB"/>
    <w:rsid w:val="00730485"/>
    <w:rsid w:val="00741BF6"/>
    <w:rsid w:val="00743DDF"/>
    <w:rsid w:val="007510E6"/>
    <w:rsid w:val="00765CA5"/>
    <w:rsid w:val="0077617B"/>
    <w:rsid w:val="00784197"/>
    <w:rsid w:val="00784CCF"/>
    <w:rsid w:val="00785BCA"/>
    <w:rsid w:val="007A1C2E"/>
    <w:rsid w:val="007A2C44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E09C3"/>
    <w:rsid w:val="007E6971"/>
    <w:rsid w:val="007F282B"/>
    <w:rsid w:val="00800240"/>
    <w:rsid w:val="008003A7"/>
    <w:rsid w:val="00811E5D"/>
    <w:rsid w:val="00815942"/>
    <w:rsid w:val="0082134D"/>
    <w:rsid w:val="00827721"/>
    <w:rsid w:val="00827887"/>
    <w:rsid w:val="00840A08"/>
    <w:rsid w:val="00841468"/>
    <w:rsid w:val="008435F5"/>
    <w:rsid w:val="00845610"/>
    <w:rsid w:val="00845B64"/>
    <w:rsid w:val="00846CEB"/>
    <w:rsid w:val="00847BEB"/>
    <w:rsid w:val="008509BF"/>
    <w:rsid w:val="008606B8"/>
    <w:rsid w:val="008648DC"/>
    <w:rsid w:val="00871C25"/>
    <w:rsid w:val="00873D1D"/>
    <w:rsid w:val="00887170"/>
    <w:rsid w:val="00887EFC"/>
    <w:rsid w:val="008A3AFB"/>
    <w:rsid w:val="008B1D77"/>
    <w:rsid w:val="008B7068"/>
    <w:rsid w:val="008C0BF6"/>
    <w:rsid w:val="008C6474"/>
    <w:rsid w:val="008D1F8E"/>
    <w:rsid w:val="008E49AF"/>
    <w:rsid w:val="008F0D79"/>
    <w:rsid w:val="008F1259"/>
    <w:rsid w:val="008F1B51"/>
    <w:rsid w:val="00905EC1"/>
    <w:rsid w:val="00910C08"/>
    <w:rsid w:val="00915A1F"/>
    <w:rsid w:val="00922050"/>
    <w:rsid w:val="009241C8"/>
    <w:rsid w:val="009411A8"/>
    <w:rsid w:val="00944B5B"/>
    <w:rsid w:val="00954B3B"/>
    <w:rsid w:val="00964305"/>
    <w:rsid w:val="00971CEF"/>
    <w:rsid w:val="00994C98"/>
    <w:rsid w:val="009A232F"/>
    <w:rsid w:val="009A3E98"/>
    <w:rsid w:val="009C1F1E"/>
    <w:rsid w:val="009E20E3"/>
    <w:rsid w:val="009E294D"/>
    <w:rsid w:val="009E3B1D"/>
    <w:rsid w:val="009F25A4"/>
    <w:rsid w:val="00A04919"/>
    <w:rsid w:val="00A04C50"/>
    <w:rsid w:val="00A073E5"/>
    <w:rsid w:val="00A11FF3"/>
    <w:rsid w:val="00A26FC8"/>
    <w:rsid w:val="00A46448"/>
    <w:rsid w:val="00A47D07"/>
    <w:rsid w:val="00A54A43"/>
    <w:rsid w:val="00A54F2E"/>
    <w:rsid w:val="00A5585E"/>
    <w:rsid w:val="00A60881"/>
    <w:rsid w:val="00A61E47"/>
    <w:rsid w:val="00A7325D"/>
    <w:rsid w:val="00A800BC"/>
    <w:rsid w:val="00A939EA"/>
    <w:rsid w:val="00A94E94"/>
    <w:rsid w:val="00A963DE"/>
    <w:rsid w:val="00AC24A0"/>
    <w:rsid w:val="00AC2BF5"/>
    <w:rsid w:val="00AC6454"/>
    <w:rsid w:val="00AC7533"/>
    <w:rsid w:val="00AD56D2"/>
    <w:rsid w:val="00AE5F24"/>
    <w:rsid w:val="00AF2AE0"/>
    <w:rsid w:val="00AF3472"/>
    <w:rsid w:val="00AF4C0B"/>
    <w:rsid w:val="00AF500B"/>
    <w:rsid w:val="00B01475"/>
    <w:rsid w:val="00B02A72"/>
    <w:rsid w:val="00B05659"/>
    <w:rsid w:val="00B06F27"/>
    <w:rsid w:val="00B1312C"/>
    <w:rsid w:val="00B14675"/>
    <w:rsid w:val="00B178A8"/>
    <w:rsid w:val="00B23FD0"/>
    <w:rsid w:val="00B24A1E"/>
    <w:rsid w:val="00B2519C"/>
    <w:rsid w:val="00B3276A"/>
    <w:rsid w:val="00B44FF1"/>
    <w:rsid w:val="00B46246"/>
    <w:rsid w:val="00B47D5E"/>
    <w:rsid w:val="00B50A6E"/>
    <w:rsid w:val="00B55269"/>
    <w:rsid w:val="00B56CDE"/>
    <w:rsid w:val="00B60D75"/>
    <w:rsid w:val="00B66D63"/>
    <w:rsid w:val="00B82114"/>
    <w:rsid w:val="00B8306F"/>
    <w:rsid w:val="00B840F0"/>
    <w:rsid w:val="00BB3769"/>
    <w:rsid w:val="00BB3C4F"/>
    <w:rsid w:val="00BB59B3"/>
    <w:rsid w:val="00BC5CC4"/>
    <w:rsid w:val="00BF1A0C"/>
    <w:rsid w:val="00BF5B50"/>
    <w:rsid w:val="00C04AE6"/>
    <w:rsid w:val="00C04B04"/>
    <w:rsid w:val="00C118E5"/>
    <w:rsid w:val="00C14468"/>
    <w:rsid w:val="00C15300"/>
    <w:rsid w:val="00C15FC4"/>
    <w:rsid w:val="00C164AC"/>
    <w:rsid w:val="00C20C49"/>
    <w:rsid w:val="00C24293"/>
    <w:rsid w:val="00C27889"/>
    <w:rsid w:val="00C33B12"/>
    <w:rsid w:val="00C445AE"/>
    <w:rsid w:val="00C450CD"/>
    <w:rsid w:val="00C45B97"/>
    <w:rsid w:val="00C4786B"/>
    <w:rsid w:val="00C51E1D"/>
    <w:rsid w:val="00C5436C"/>
    <w:rsid w:val="00C55163"/>
    <w:rsid w:val="00C64BD8"/>
    <w:rsid w:val="00C71EB8"/>
    <w:rsid w:val="00C931DA"/>
    <w:rsid w:val="00C9633D"/>
    <w:rsid w:val="00C97950"/>
    <w:rsid w:val="00CA44A5"/>
    <w:rsid w:val="00CB2004"/>
    <w:rsid w:val="00CB6429"/>
    <w:rsid w:val="00CC031D"/>
    <w:rsid w:val="00CC2E7F"/>
    <w:rsid w:val="00CD2D27"/>
    <w:rsid w:val="00CD4724"/>
    <w:rsid w:val="00CD5E0A"/>
    <w:rsid w:val="00CF2763"/>
    <w:rsid w:val="00D06C68"/>
    <w:rsid w:val="00D07127"/>
    <w:rsid w:val="00D1662C"/>
    <w:rsid w:val="00D32EA9"/>
    <w:rsid w:val="00D371D0"/>
    <w:rsid w:val="00D47446"/>
    <w:rsid w:val="00D56DB3"/>
    <w:rsid w:val="00D62A73"/>
    <w:rsid w:val="00D71D3A"/>
    <w:rsid w:val="00D75D54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F0C70"/>
    <w:rsid w:val="00DF610D"/>
    <w:rsid w:val="00E025A0"/>
    <w:rsid w:val="00E20ABE"/>
    <w:rsid w:val="00E26412"/>
    <w:rsid w:val="00E333BE"/>
    <w:rsid w:val="00E424F4"/>
    <w:rsid w:val="00E43290"/>
    <w:rsid w:val="00E451AF"/>
    <w:rsid w:val="00E51410"/>
    <w:rsid w:val="00E562F5"/>
    <w:rsid w:val="00E56959"/>
    <w:rsid w:val="00E77487"/>
    <w:rsid w:val="00E83E1F"/>
    <w:rsid w:val="00E84E5E"/>
    <w:rsid w:val="00E872CC"/>
    <w:rsid w:val="00E8768D"/>
    <w:rsid w:val="00EA10A2"/>
    <w:rsid w:val="00EA2ED6"/>
    <w:rsid w:val="00EA3EE0"/>
    <w:rsid w:val="00EA3FC1"/>
    <w:rsid w:val="00EC4E19"/>
    <w:rsid w:val="00ED4D36"/>
    <w:rsid w:val="00EE45AB"/>
    <w:rsid w:val="00EE7299"/>
    <w:rsid w:val="00EF1652"/>
    <w:rsid w:val="00EF5C77"/>
    <w:rsid w:val="00F107D4"/>
    <w:rsid w:val="00F12765"/>
    <w:rsid w:val="00F14403"/>
    <w:rsid w:val="00F2012B"/>
    <w:rsid w:val="00F2549B"/>
    <w:rsid w:val="00F27E55"/>
    <w:rsid w:val="00F302CB"/>
    <w:rsid w:val="00F41381"/>
    <w:rsid w:val="00F46994"/>
    <w:rsid w:val="00F65768"/>
    <w:rsid w:val="00F67944"/>
    <w:rsid w:val="00F82129"/>
    <w:rsid w:val="00F850EC"/>
    <w:rsid w:val="00F85FCC"/>
    <w:rsid w:val="00F90B4B"/>
    <w:rsid w:val="00F96B70"/>
    <w:rsid w:val="00FA20C2"/>
    <w:rsid w:val="00FA2172"/>
    <w:rsid w:val="00FB0407"/>
    <w:rsid w:val="00FB07D3"/>
    <w:rsid w:val="00FB56E0"/>
    <w:rsid w:val="00FB5EAF"/>
    <w:rsid w:val="00FB6839"/>
    <w:rsid w:val="00FC341C"/>
    <w:rsid w:val="00FD6D35"/>
    <w:rsid w:val="00FE34F1"/>
    <w:rsid w:val="00FE6795"/>
    <w:rsid w:val="00FE6B27"/>
    <w:rsid w:val="00FE7B1A"/>
    <w:rsid w:val="00FF0232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CDBA2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zystepowietrze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sta-zum.ios.edu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A88DA-E1FE-48D8-84EC-925A1C236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customXml/itemProps3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Maksimowska Barbara</dc:creator>
  <cp:lastModifiedBy>Joanna Ciuba</cp:lastModifiedBy>
  <cp:revision>3</cp:revision>
  <cp:lastPrinted>2024-06-11T10:48:00Z</cp:lastPrinted>
  <dcterms:created xsi:type="dcterms:W3CDTF">2024-08-28T11:57:00Z</dcterms:created>
  <dcterms:modified xsi:type="dcterms:W3CDTF">2024-08-29T07:34:00Z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